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B6A6E" w:rsidRPr="00BB6A6E">
        <w:rPr>
          <w:rFonts w:asciiTheme="majorHAnsi" w:eastAsia="Arial" w:hAnsiTheme="majorHAnsi"/>
          <w:b/>
          <w:sz w:val="23"/>
          <w:szCs w:val="23"/>
          <w:u w:val="single"/>
        </w:rPr>
        <w:t xml:space="preserve"> Research / Innovation / Adoption of New Technology for Water Conservation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</w:t>
      </w:r>
      <w:bookmarkStart w:id="0" w:name="_GoBack"/>
      <w:bookmarkEnd w:id="0"/>
      <w:r w:rsidRPr="007B1531">
        <w:rPr>
          <w:rFonts w:asciiTheme="majorHAnsi" w:eastAsia="Arial" w:hAnsiTheme="majorHAnsi"/>
          <w:sz w:val="24"/>
        </w:rPr>
        <w:t>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Area of implementation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Pre and Post implementation scenario</w:t>
      </w:r>
      <w:r w:rsidR="00E620E5">
        <w:rPr>
          <w:rFonts w:asciiTheme="majorHAnsi" w:eastAsia="Arial" w:hAnsiTheme="majorHAnsi"/>
          <w:sz w:val="24"/>
        </w:rPr>
        <w:t>,</w:t>
      </w:r>
    </w:p>
    <w:p w:rsidR="00C46553" w:rsidRPr="00C46553" w:rsidRDefault="00C46553" w:rsidP="00C4655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C46553">
        <w:rPr>
          <w:rFonts w:asciiTheme="majorHAnsi" w:eastAsia="Arial" w:hAnsiTheme="majorHAnsi"/>
          <w:sz w:val="24"/>
        </w:rPr>
        <w:t>Cost effectiveness of the innovation/ technology</w:t>
      </w:r>
      <w:r>
        <w:rPr>
          <w:rFonts w:asciiTheme="majorHAnsi" w:eastAsia="Arial" w:hAnsiTheme="majorHAnsi"/>
          <w:sz w:val="24"/>
        </w:rPr>
        <w:t>,</w:t>
      </w:r>
    </w:p>
    <w:p w:rsidR="00C46553" w:rsidRPr="00C46553" w:rsidRDefault="00C46553" w:rsidP="00C4655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C46553">
        <w:rPr>
          <w:rFonts w:asciiTheme="majorHAnsi" w:eastAsia="Arial" w:hAnsiTheme="majorHAnsi"/>
          <w:sz w:val="24"/>
        </w:rPr>
        <w:t>Replicability of the technology</w:t>
      </w:r>
      <w:r>
        <w:rPr>
          <w:rFonts w:asciiTheme="majorHAnsi" w:eastAsia="Arial" w:hAnsiTheme="majorHAnsi"/>
          <w:sz w:val="24"/>
        </w:rPr>
        <w:t>,</w:t>
      </w:r>
    </w:p>
    <w:p w:rsidR="00C46553" w:rsidRPr="00C46553" w:rsidRDefault="00C46553" w:rsidP="00C4655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C46553">
        <w:rPr>
          <w:rFonts w:asciiTheme="majorHAnsi" w:eastAsia="Arial" w:hAnsiTheme="majorHAnsi"/>
          <w:sz w:val="24"/>
        </w:rPr>
        <w:t>Increase in water use efficiency</w:t>
      </w:r>
      <w:r>
        <w:rPr>
          <w:rFonts w:asciiTheme="majorHAnsi" w:eastAsia="Arial" w:hAnsiTheme="majorHAnsi"/>
          <w:sz w:val="24"/>
        </w:rPr>
        <w:t>,</w:t>
      </w:r>
    </w:p>
    <w:p w:rsidR="00C46553" w:rsidRPr="00C46553" w:rsidRDefault="00C46553" w:rsidP="00C4655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C46553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88271A" w:rsidRPr="00C46553" w:rsidRDefault="0088271A" w:rsidP="00814974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C46553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0B7E18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Tangible and intangible impacts</w:t>
      </w:r>
      <w:r w:rsidR="000B7E18"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22632D" w:rsidRDefault="0022632D" w:rsidP="0022632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22632D" w:rsidRDefault="0022632D" w:rsidP="0022632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22632D" w:rsidRDefault="0022632D" w:rsidP="0022632D">
      <w:pPr>
        <w:pStyle w:val="ListParagraph"/>
        <w:numPr>
          <w:ilvl w:val="0"/>
          <w:numId w:val="8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2632D" w:rsidRDefault="0022632D" w:rsidP="0022632D">
      <w:pPr>
        <w:pStyle w:val="ListParagraph"/>
        <w:numPr>
          <w:ilvl w:val="0"/>
          <w:numId w:val="8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2632D" w:rsidRDefault="0022632D" w:rsidP="0022632D">
      <w:pPr>
        <w:pStyle w:val="ListParagraph"/>
        <w:numPr>
          <w:ilvl w:val="0"/>
          <w:numId w:val="8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2632D" w:rsidRDefault="0022632D" w:rsidP="0022632D">
      <w:pPr>
        <w:pStyle w:val="ListParagraph"/>
        <w:numPr>
          <w:ilvl w:val="0"/>
          <w:numId w:val="8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2632D" w:rsidRDefault="0022632D" w:rsidP="0022632D">
      <w:pPr>
        <w:pStyle w:val="ListParagraph"/>
        <w:numPr>
          <w:ilvl w:val="0"/>
          <w:numId w:val="8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2632D" w:rsidRPr="00EF225E" w:rsidRDefault="0022632D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22632D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5A" w:rsidRDefault="0038445A" w:rsidP="009C4143">
      <w:r>
        <w:separator/>
      </w:r>
    </w:p>
  </w:endnote>
  <w:endnote w:type="continuationSeparator" w:id="0">
    <w:p w:rsidR="0038445A" w:rsidRDefault="0038445A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D13ABA" w:rsidRDefault="00D13ABA" w:rsidP="00D13ABA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5A" w:rsidRDefault="0038445A" w:rsidP="009C4143">
      <w:r>
        <w:separator/>
      </w:r>
    </w:p>
  </w:footnote>
  <w:footnote w:type="continuationSeparator" w:id="0">
    <w:p w:rsidR="0038445A" w:rsidRDefault="0038445A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D13ABA" w:rsidRDefault="00D13ABA" w:rsidP="00D13ABA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589A5A96" wp14:editId="34921AA3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414B980" wp14:editId="0A1D5EFC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B59A0"/>
    <w:rsid w:val="000B7E18"/>
    <w:rsid w:val="00136D7C"/>
    <w:rsid w:val="0018142E"/>
    <w:rsid w:val="00207131"/>
    <w:rsid w:val="0022632D"/>
    <w:rsid w:val="002F16EE"/>
    <w:rsid w:val="00350B93"/>
    <w:rsid w:val="0038445A"/>
    <w:rsid w:val="003A6D09"/>
    <w:rsid w:val="003A71D2"/>
    <w:rsid w:val="00447D26"/>
    <w:rsid w:val="004A3D9B"/>
    <w:rsid w:val="0059179D"/>
    <w:rsid w:val="005A0A3D"/>
    <w:rsid w:val="00662116"/>
    <w:rsid w:val="00662E4D"/>
    <w:rsid w:val="00700F9B"/>
    <w:rsid w:val="00710067"/>
    <w:rsid w:val="00787799"/>
    <w:rsid w:val="007A5916"/>
    <w:rsid w:val="007A62CC"/>
    <w:rsid w:val="007B1531"/>
    <w:rsid w:val="007D3FE4"/>
    <w:rsid w:val="007E0850"/>
    <w:rsid w:val="008018E7"/>
    <w:rsid w:val="00815BE4"/>
    <w:rsid w:val="0088271A"/>
    <w:rsid w:val="00884DE9"/>
    <w:rsid w:val="0090025B"/>
    <w:rsid w:val="009C4143"/>
    <w:rsid w:val="00B70413"/>
    <w:rsid w:val="00BB6A6E"/>
    <w:rsid w:val="00C200BD"/>
    <w:rsid w:val="00C46553"/>
    <w:rsid w:val="00C94ACE"/>
    <w:rsid w:val="00CD7A17"/>
    <w:rsid w:val="00D13ABA"/>
    <w:rsid w:val="00D83305"/>
    <w:rsid w:val="00D837F0"/>
    <w:rsid w:val="00E07577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1AA36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31</cp:revision>
  <dcterms:created xsi:type="dcterms:W3CDTF">2018-09-15T10:03:00Z</dcterms:created>
  <dcterms:modified xsi:type="dcterms:W3CDTF">2019-09-05T15:40:00Z</dcterms:modified>
</cp:coreProperties>
</file>